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08E" w:rsidRDefault="00852140" w:rsidP="00C2008E">
      <w:pPr>
        <w:jc w:val="center"/>
        <w:rPr>
          <w:sz w:val="20"/>
          <w:szCs w:val="20"/>
        </w:rPr>
      </w:pPr>
      <w:r>
        <w:rPr>
          <w:b/>
          <w:noProof/>
          <w:sz w:val="40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7D04FD0" wp14:editId="6D92CDAE">
            <wp:simplePos x="0" y="0"/>
            <wp:positionH relativeFrom="margin">
              <wp:align>center</wp:align>
            </wp:positionH>
            <wp:positionV relativeFrom="paragraph">
              <wp:posOffset>-718820</wp:posOffset>
            </wp:positionV>
            <wp:extent cx="1289050" cy="1289050"/>
            <wp:effectExtent l="0" t="0" r="3175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еталл 100х30 см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9050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52140" w:rsidRDefault="00852140" w:rsidP="00852140">
      <w:pPr>
        <w:jc w:val="center"/>
        <w:rPr>
          <w:b/>
          <w:color w:val="8A008A"/>
          <w:sz w:val="40"/>
          <w:szCs w:val="28"/>
          <w:u w:val="single"/>
        </w:rPr>
      </w:pPr>
    </w:p>
    <w:p w:rsidR="00C2008E" w:rsidRPr="00A31F01" w:rsidRDefault="00852140" w:rsidP="00C2008E">
      <w:pPr>
        <w:jc w:val="center"/>
        <w:rPr>
          <w:rFonts w:ascii="Arial Black" w:hAnsi="Arial Black"/>
          <w:b/>
          <w:color w:val="8A008A"/>
          <w:sz w:val="28"/>
          <w:szCs w:val="28"/>
        </w:rPr>
      </w:pPr>
      <w:r>
        <w:rPr>
          <w:rFonts w:ascii="Arial Black" w:hAnsi="Arial Black"/>
          <w:b/>
          <w:color w:val="8A008A"/>
          <w:sz w:val="40"/>
          <w:szCs w:val="28"/>
          <w:u w:val="single"/>
        </w:rPr>
        <w:t>Памятка водителя</w:t>
      </w:r>
    </w:p>
    <w:p w:rsidR="00C2008E" w:rsidRPr="00F00595" w:rsidRDefault="00C2008E" w:rsidP="00C2008E">
      <w:pPr>
        <w:pStyle w:val="a3"/>
        <w:numPr>
          <w:ilvl w:val="0"/>
          <w:numId w:val="1"/>
        </w:numPr>
        <w:rPr>
          <w:b/>
          <w:color w:val="8A008A"/>
          <w:sz w:val="28"/>
          <w:szCs w:val="28"/>
        </w:rPr>
      </w:pPr>
      <w:r>
        <w:rPr>
          <w:b/>
          <w:color w:val="8A008A"/>
          <w:sz w:val="28"/>
          <w:szCs w:val="28"/>
        </w:rPr>
        <w:t>Данные транспортного средства.</w:t>
      </w:r>
    </w:p>
    <w:p w:rsidR="00441D90" w:rsidRDefault="00441D90" w:rsidP="0060613A">
      <w:pPr>
        <w:pStyle w:val="a3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Информация в Личном Кабинете (далее ЛК) должна быть актуальной!</w:t>
      </w:r>
    </w:p>
    <w:p w:rsidR="0060613A" w:rsidRDefault="008B6164" w:rsidP="0060613A">
      <w:pPr>
        <w:pStyle w:val="a3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Указывайте ВНУТРЕННИЕ размеры кузова с точностью до см </w:t>
      </w:r>
    </w:p>
    <w:p w:rsidR="00852140" w:rsidRPr="00F96585" w:rsidRDefault="00441D90" w:rsidP="00852140">
      <w:pPr>
        <w:pStyle w:val="a3"/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Указывайте ФАКТИЧЕСКУЮ грузоподъемность ТС</w:t>
      </w:r>
    </w:p>
    <w:p w:rsidR="00C2008E" w:rsidRPr="00F00595" w:rsidRDefault="00C2008E" w:rsidP="00C2008E">
      <w:pPr>
        <w:pStyle w:val="a3"/>
        <w:numPr>
          <w:ilvl w:val="0"/>
          <w:numId w:val="1"/>
        </w:numPr>
        <w:rPr>
          <w:b/>
          <w:color w:val="8A008A"/>
          <w:sz w:val="28"/>
          <w:szCs w:val="28"/>
        </w:rPr>
      </w:pPr>
      <w:r>
        <w:rPr>
          <w:b/>
          <w:color w:val="8A008A"/>
          <w:sz w:val="28"/>
          <w:szCs w:val="28"/>
        </w:rPr>
        <w:t>Принятие заказов.</w:t>
      </w:r>
    </w:p>
    <w:p w:rsidR="008B6164" w:rsidRPr="0060613A" w:rsidRDefault="008B6164" w:rsidP="003F3FB6">
      <w:pPr>
        <w:pStyle w:val="a3"/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 xml:space="preserve">Перед принятием заказа внимательно ознакомьтесь с ним, убедитесь, что ваше ТС подойдет клиенту</w:t>
      </w:r>
    </w:p>
    <w:p w:rsidR="00122369" w:rsidRDefault="008B6164" w:rsidP="003F3FB6">
      <w:pPr>
        <w:pStyle w:val="a3"/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 xml:space="preserve">После принятия заказа обязательно позвоните Клиенту и проговорите основные моменты: характеристики груза, маршрут, время и место оплаты (если наличными)</w:t>
      </w:r>
    </w:p>
    <w:p w:rsidR="00C2008E" w:rsidRPr="00F96585" w:rsidRDefault="00DE3E67" w:rsidP="003F3FB6">
      <w:pPr>
        <w:pStyle w:val="a3"/>
        <w:numPr>
          <w:ilvl w:val="0"/>
          <w:numId w:val="14"/>
        </w:numPr>
        <w:rPr>
          <w:sz w:val="20"/>
          <w:szCs w:val="20"/>
        </w:rPr>
      </w:pPr>
      <w:r>
        <w:rPr>
          <w:sz w:val="20"/>
          <w:szCs w:val="20"/>
        </w:rPr>
        <w:t xml:space="preserve">Убедитесь, что Ваше ТС имеет право проезда ко всем адресам маршрута. </w:t>
      </w:r>
    </w:p>
    <w:p w:rsidR="00C2008E" w:rsidRPr="00F00595" w:rsidRDefault="00C2008E" w:rsidP="00C2008E">
      <w:pPr>
        <w:pStyle w:val="a3"/>
        <w:numPr>
          <w:ilvl w:val="0"/>
          <w:numId w:val="1"/>
        </w:numPr>
        <w:rPr>
          <w:b/>
          <w:color w:val="8A008A"/>
          <w:sz w:val="28"/>
          <w:szCs w:val="28"/>
        </w:rPr>
      </w:pPr>
      <w:r>
        <w:rPr>
          <w:b/>
          <w:color w:val="8A008A"/>
          <w:sz w:val="28"/>
          <w:szCs w:val="28"/>
        </w:rPr>
        <w:t>Выполнение заказов.</w:t>
      </w:r>
    </w:p>
    <w:p w:rsidR="00122369" w:rsidRPr="0060613A" w:rsidRDefault="00122369" w:rsidP="003F3FB6">
      <w:pPr>
        <w:pStyle w:val="a3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Следуйте инструкциям Клиента.</w:t>
      </w:r>
    </w:p>
    <w:p w:rsidR="00122369" w:rsidRPr="0060613A" w:rsidRDefault="00122369" w:rsidP="003F3FB6">
      <w:pPr>
        <w:pStyle w:val="a3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Будьте постоянно на связи. Все вопросы решайте с Клиентом по телефону.</w:t>
      </w:r>
    </w:p>
    <w:p w:rsidR="00C2008E" w:rsidRDefault="00122369" w:rsidP="003F3FB6">
      <w:pPr>
        <w:pStyle w:val="a3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Все возможно-спорные моменты решайте до их возникновения. Не ставьте Клиента перед фактами, которые влияют на оплату, после завершения заказа!</w:t>
      </w:r>
    </w:p>
    <w:p w:rsidR="00C2008E" w:rsidRPr="004405CA" w:rsidRDefault="003F3FB6" w:rsidP="00C2008E">
      <w:pPr>
        <w:pStyle w:val="a3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Фиксируйте фактические точные адреса по маршруту клиента и время, потраченное на погрузках/выгрузках</w:t>
      </w:r>
    </w:p>
    <w:p w:rsidR="00C2008E" w:rsidRPr="00F00595" w:rsidRDefault="00C2008E" w:rsidP="00C2008E">
      <w:pPr>
        <w:pStyle w:val="a3"/>
        <w:numPr>
          <w:ilvl w:val="0"/>
          <w:numId w:val="1"/>
        </w:numPr>
        <w:rPr>
          <w:b/>
          <w:color w:val="8A008A"/>
          <w:sz w:val="28"/>
          <w:szCs w:val="28"/>
        </w:rPr>
      </w:pPr>
      <w:r>
        <w:rPr>
          <w:b/>
          <w:color w:val="8A008A"/>
          <w:sz w:val="28"/>
          <w:szCs w:val="28"/>
        </w:rPr>
        <w:t>Завершение заказов.</w:t>
      </w:r>
    </w:p>
    <w:p w:rsidR="0060613A" w:rsidRDefault="003F3FB6" w:rsidP="003F3FB6">
      <w:pPr>
        <w:pStyle w:val="a3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 xml:space="preserve">Завершайте заказы на сайте сразу после выполнения </w:t>
      </w:r>
    </w:p>
    <w:p w:rsidR="001872A2" w:rsidRPr="0026729D" w:rsidRDefault="003F3FB6" w:rsidP="001872A2">
      <w:pPr>
        <w:pStyle w:val="a3"/>
        <w:numPr>
          <w:ilvl w:val="0"/>
          <w:numId w:val="16"/>
        </w:numPr>
        <w:rPr>
          <w:sz w:val="20"/>
          <w:szCs w:val="20"/>
        </w:rPr>
      </w:pPr>
      <w:r>
        <w:rPr>
          <w:sz w:val="20"/>
          <w:szCs w:val="20"/>
        </w:rPr>
        <w:t xml:space="preserve">При завершении не забывайте заполнить нужные поля «фактический маршрут», «фактический вес», «время ожидания» </w:t>
      </w:r>
      <w:r>
        <w:rPr>
          <w:b/>
          <w:sz w:val="20"/>
          <w:szCs w:val="20"/>
          <w:u w:val="single"/>
        </w:rPr>
        <w:t>см. п.3.4</w:t>
      </w:r>
    </w:p>
    <w:p w:rsidR="00FA09CF" w:rsidRDefault="00A75E4D" w:rsidP="00FA09CF">
      <w:pPr>
        <w:pStyle w:val="a3"/>
        <w:numPr>
          <w:ilvl w:val="0"/>
          <w:numId w:val="1"/>
        </w:numPr>
        <w:rPr>
          <w:b/>
          <w:color w:val="8A008A"/>
          <w:sz w:val="28"/>
          <w:szCs w:val="28"/>
        </w:rPr>
      </w:pPr>
      <w:r>
        <w:rPr>
          <w:b/>
          <w:color w:val="8A008A"/>
          <w:sz w:val="28"/>
          <w:szCs w:val="28"/>
        </w:rPr>
        <w:t>Регистрация повторных заказов.</w:t>
      </w:r>
    </w:p>
    <w:p w:rsidR="00A75E4D" w:rsidRPr="00A75E4D" w:rsidRDefault="00A75E4D" w:rsidP="00A75E4D">
      <w:pPr>
        <w:pStyle w:val="a3"/>
        <w:rPr>
          <w:sz w:val="20"/>
          <w:szCs w:val="20"/>
        </w:rPr>
      </w:pPr>
      <w:r>
        <w:rPr>
          <w:sz w:val="20"/>
          <w:szCs w:val="20"/>
        </w:rPr>
        <w:t xml:space="preserve">Зарегистрируйте «Повторный заказ», если позвонил вам напрямую и заказал ТС, после выполнения заказа, оформленного через диспетчера. Ведь, принимая заказы через приложение </w:t>
      </w:r>
      <w:r>
        <w:rPr>
          <w:b/>
          <w:color w:val="FFFFFF" w:themeColor="background1"/>
          <w:sz w:val="24"/>
          <w:szCs w:val="24"/>
          <w:highlight w:val="darkMagenta"/>
        </w:rPr>
        <w:t>Р40</w:t>
      </w:r>
      <w:r>
        <w:rPr>
          <w:sz w:val="20"/>
          <w:szCs w:val="20"/>
        </w:rPr>
        <w:t xml:space="preserve">, вы попадаете в команду, в которой мы работаем </w:t>
      </w:r>
      <w:r>
        <w:rPr>
          <w:sz w:val="20"/>
          <w:szCs w:val="20"/>
          <w:u w:val="single"/>
        </w:rPr>
        <w:t>слажено</w:t>
      </w:r>
      <w:r>
        <w:rPr>
          <w:sz w:val="20"/>
          <w:szCs w:val="20"/>
        </w:rPr>
        <w:t xml:space="preserve"> и </w:t>
      </w:r>
      <w:r>
        <w:rPr>
          <w:sz w:val="20"/>
          <w:szCs w:val="20"/>
          <w:u w:val="single"/>
        </w:rPr>
        <w:t>честно</w:t>
      </w:r>
      <w:r>
        <w:rPr>
          <w:sz w:val="20"/>
          <w:szCs w:val="20"/>
        </w:rPr>
        <w:t xml:space="preserve"> по отношению к </w:t>
      </w:r>
      <w:r>
        <w:rPr>
          <w:sz w:val="20"/>
          <w:szCs w:val="20"/>
          <w:u w:val="single"/>
        </w:rPr>
        <w:t>клиенту</w:t>
      </w:r>
      <w:r>
        <w:rPr>
          <w:sz w:val="20"/>
          <w:szCs w:val="20"/>
        </w:rPr>
        <w:t xml:space="preserve"> и </w:t>
      </w:r>
      <w:r>
        <w:rPr>
          <w:sz w:val="20"/>
          <w:szCs w:val="20"/>
          <w:u w:val="single"/>
        </w:rPr>
        <w:t>друг к другу</w:t>
      </w:r>
    </w:p>
    <w:p w:rsidR="00A75E4D" w:rsidRPr="00FA09CF" w:rsidRDefault="00A75E4D" w:rsidP="00FA09CF">
      <w:pPr>
        <w:pStyle w:val="a3"/>
        <w:numPr>
          <w:ilvl w:val="0"/>
          <w:numId w:val="1"/>
        </w:numPr>
        <w:rPr>
          <w:b/>
          <w:color w:val="8A008A"/>
          <w:sz w:val="28"/>
          <w:szCs w:val="28"/>
        </w:rPr>
      </w:pPr>
      <w:r>
        <w:rPr>
          <w:b/>
          <w:color w:val="8A008A"/>
          <w:sz w:val="28"/>
          <w:szCs w:val="28"/>
        </w:rPr>
        <w:t>Взаиморасчеты.</w:t>
      </w:r>
    </w:p>
    <w:p w:rsidR="00EC7BD6" w:rsidRPr="002B1B4B" w:rsidRDefault="002B1B4B" w:rsidP="003F3FB6">
      <w:pPr>
        <w:pStyle w:val="a3"/>
        <w:numPr>
          <w:ilvl w:val="0"/>
          <w:numId w:val="19"/>
        </w:numPr>
        <w:rPr>
          <w:b/>
          <w:color w:val="8A008A"/>
          <w:sz w:val="24"/>
          <w:szCs w:val="24"/>
        </w:rPr>
      </w:pPr>
      <w:r>
        <w:rPr>
          <w:sz w:val="20"/>
          <w:szCs w:val="20"/>
        </w:rPr>
        <w:t xml:space="preserve">Комиссия </w:t>
      </w:r>
      <w:r>
        <w:rPr>
          <w:b/>
          <w:color w:val="8A008A"/>
          <w:sz w:val="20"/>
          <w:szCs w:val="20"/>
          <w:lang w:val="en-US"/>
        </w:rPr>
        <w:t>Perevozki</w:t>
      </w:r>
      <w:r>
        <w:rPr>
          <w:b/>
          <w:color w:val="8A008A"/>
          <w:sz w:val="20"/>
          <w:szCs w:val="20"/>
        </w:rPr>
        <w:t>40</w:t>
      </w:r>
      <w:r>
        <w:rPr>
          <w:sz w:val="20"/>
          <w:szCs w:val="20"/>
        </w:rPr>
        <w:t xml:space="preserve"> с каждого заказа составляет </w:t>
      </w:r>
      <w:r>
        <w:rPr>
          <w:b/>
          <w:color w:val="8A008A"/>
          <w:sz w:val="24"/>
          <w:szCs w:val="24"/>
        </w:rPr>
        <w:t>10%</w:t>
      </w:r>
    </w:p>
    <w:p w:rsidR="002B1B4B" w:rsidRDefault="002B1B4B" w:rsidP="002B1B4B">
      <w:pPr>
        <w:pStyle w:val="a3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 xml:space="preserve">Возможны 2 способа оплаты от клиента: наличными (или на карту </w:t>
      </w:r>
      <w:r>
        <w:rPr>
          <w:b/>
          <w:sz w:val="20"/>
          <w:szCs w:val="20"/>
        </w:rPr>
        <w:t xml:space="preserve">Клиент платит ВАМ</w:t>
      </w:r>
      <w:r>
        <w:rPr>
          <w:sz w:val="20"/>
          <w:szCs w:val="20"/>
        </w:rPr>
        <w:t xml:space="preserve">) </w:t>
      </w:r>
    </w:p>
    <w:p w:rsidR="002B1B4B" w:rsidRDefault="002B1B4B" w:rsidP="002B1B4B">
      <w:pPr>
        <w:pStyle w:val="a3"/>
        <w:ind w:left="1353"/>
        <w:rPr>
          <w:sz w:val="20"/>
          <w:szCs w:val="20"/>
        </w:rPr>
      </w:pPr>
      <w:r>
        <w:rPr>
          <w:sz w:val="20"/>
          <w:szCs w:val="20"/>
        </w:rPr>
        <w:t xml:space="preserve"> или безнал (</w:t>
      </w:r>
      <w:r>
        <w:rPr>
          <w:b/>
          <w:sz w:val="20"/>
          <w:szCs w:val="20"/>
        </w:rPr>
        <w:t xml:space="preserve">Клиент платит НАМ</w:t>
      </w:r>
      <w:r>
        <w:rPr>
          <w:sz w:val="20"/>
          <w:szCs w:val="20"/>
        </w:rPr>
        <w:t xml:space="preserve"> на р/с по Договору)</w:t>
      </w:r>
    </w:p>
    <w:p w:rsidR="00FA09CF" w:rsidRPr="00FA09CF" w:rsidRDefault="00990BD5" w:rsidP="00FA09CF">
      <w:pPr>
        <w:pStyle w:val="a3"/>
        <w:numPr>
          <w:ilvl w:val="0"/>
          <w:numId w:val="19"/>
        </w:numPr>
        <w:rPr>
          <w:sz w:val="20"/>
          <w:szCs w:val="20"/>
        </w:rPr>
      </w:pPr>
      <w:r>
        <w:rPr>
          <w:sz w:val="20"/>
          <w:szCs w:val="20"/>
        </w:rPr>
        <w:t>Весь документооборот с Клиентами осуществляется нами на основании Договоров и за наш счет.</w:t>
      </w:r>
    </w:p>
    <w:p w:rsidR="007E191E" w:rsidRPr="00F00595" w:rsidRDefault="007E191E" w:rsidP="007E191E">
      <w:pPr>
        <w:pStyle w:val="a3"/>
        <w:numPr>
          <w:ilvl w:val="0"/>
          <w:numId w:val="1"/>
        </w:numPr>
        <w:rPr>
          <w:b/>
          <w:color w:val="8A008A"/>
          <w:sz w:val="28"/>
          <w:szCs w:val="28"/>
        </w:rPr>
      </w:pPr>
      <w:r>
        <w:rPr>
          <w:b/>
          <w:color w:val="8A008A"/>
          <w:sz w:val="28"/>
          <w:szCs w:val="28"/>
        </w:rPr>
        <w:t>Стоимость заказов.</w:t>
      </w:r>
    </w:p>
    <w:p w:rsidR="007E191E" w:rsidRPr="00990BD5" w:rsidRDefault="007E191E" w:rsidP="007E191E">
      <w:pPr>
        <w:pStyle w:val="a3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Тарифы размещены на сайте в свободном доступе.</w:t>
      </w:r>
    </w:p>
    <w:p w:rsidR="000760DE" w:rsidRDefault="000760DE" w:rsidP="007E191E">
      <w:pPr>
        <w:pStyle w:val="a3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 xml:space="preserve">Для Вашего ТС выбирайте тарифы, по которым готовы выполнять заказы. </w:t>
      </w:r>
      <w:bookmarkStart w:id="0" w:name="_GoBack"/>
      <w:bookmarkEnd w:id="0"/>
    </w:p>
    <w:p w:rsidR="007E191E" w:rsidRPr="00990BD5" w:rsidRDefault="007E191E" w:rsidP="007E191E">
      <w:pPr>
        <w:pStyle w:val="a3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Вы должны хорошо в них ориентироваться при общении с Клиентами.</w:t>
      </w:r>
    </w:p>
    <w:p w:rsidR="007E191E" w:rsidRPr="00990BD5" w:rsidRDefault="007E191E" w:rsidP="007E191E">
      <w:pPr>
        <w:pStyle w:val="a3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>Вам будут поступать заказы только с выбранными Вами тарифами.</w:t>
      </w:r>
    </w:p>
    <w:p w:rsidR="004405CA" w:rsidRDefault="007E191E" w:rsidP="007E191E">
      <w:pPr>
        <w:pStyle w:val="a3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 xml:space="preserve">Прайс лист состоит из двух сумм (например, 1100/1000). </w:t>
      </w:r>
    </w:p>
    <w:p w:rsidR="007E191E" w:rsidRPr="00990BD5" w:rsidRDefault="004405CA" w:rsidP="004405CA">
      <w:pPr>
        <w:pStyle w:val="a3"/>
        <w:ind w:left="1440"/>
        <w:rPr>
          <w:sz w:val="20"/>
          <w:szCs w:val="20"/>
        </w:rPr>
      </w:pPr>
      <w:r>
        <w:rPr>
          <w:b/>
          <w:sz w:val="20"/>
          <w:szCs w:val="20"/>
        </w:rPr>
        <w:t xml:space="preserve">1-я </w:t>
      </w:r>
      <w:r>
        <w:rPr>
          <w:sz w:val="20"/>
          <w:szCs w:val="20"/>
        </w:rPr>
        <w:t xml:space="preserve">для </w:t>
      </w:r>
      <w:r>
        <w:rPr>
          <w:b/>
          <w:sz w:val="20"/>
          <w:szCs w:val="20"/>
        </w:rPr>
        <w:t xml:space="preserve">Клиента </w:t>
      </w:r>
      <w:r>
        <w:rPr>
          <w:sz w:val="20"/>
          <w:szCs w:val="20"/>
        </w:rPr>
        <w:t xml:space="preserve">при оплате по Договору. </w:t>
      </w:r>
      <w:r>
        <w:rPr>
          <w:b/>
          <w:sz w:val="20"/>
          <w:szCs w:val="20"/>
        </w:rPr>
        <w:t>2-я</w:t>
      </w:r>
      <w:r>
        <w:rPr>
          <w:sz w:val="20"/>
          <w:szCs w:val="20"/>
        </w:rPr>
        <w:t xml:space="preserve"> для </w:t>
      </w:r>
      <w:r>
        <w:rPr>
          <w:b/>
          <w:sz w:val="20"/>
          <w:szCs w:val="20"/>
        </w:rPr>
        <w:t xml:space="preserve">Водителя </w:t>
      </w:r>
    </w:p>
    <w:p w:rsidR="007E191E" w:rsidRPr="00990BD5" w:rsidRDefault="007E191E" w:rsidP="007E191E">
      <w:pPr>
        <w:pStyle w:val="a3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 xml:space="preserve">Если Вы не авторизовались, Вам будет доступен прайс для Клиентов, с одной суммой. Будьте внимательны!</w:t>
      </w:r>
    </w:p>
    <w:p w:rsidR="00990BD5" w:rsidRPr="00F00595" w:rsidRDefault="007E191E" w:rsidP="00F00595">
      <w:pPr>
        <w:pStyle w:val="a3"/>
        <w:numPr>
          <w:ilvl w:val="0"/>
          <w:numId w:val="17"/>
        </w:numPr>
        <w:rPr>
          <w:sz w:val="20"/>
          <w:szCs w:val="20"/>
        </w:rPr>
      </w:pPr>
      <w:r>
        <w:rPr>
          <w:sz w:val="20"/>
          <w:szCs w:val="20"/>
        </w:rPr>
        <w:t xml:space="preserve">если Клиент платит наличными, то сумма будет </w:t>
      </w:r>
      <w:r>
        <w:rPr>
          <w:b/>
          <w:sz w:val="20"/>
          <w:szCs w:val="20"/>
        </w:rPr>
        <w:t xml:space="preserve">одинаковая </w:t>
      </w:r>
      <w:r>
        <w:rPr>
          <w:sz w:val="20"/>
          <w:szCs w:val="20"/>
        </w:rPr>
        <w:t xml:space="preserve">для </w:t>
      </w:r>
      <w:r>
        <w:rPr>
          <w:b/>
          <w:sz w:val="20"/>
          <w:szCs w:val="20"/>
        </w:rPr>
        <w:t>Клиента</w:t>
      </w:r>
      <w:r>
        <w:rPr>
          <w:sz w:val="20"/>
          <w:szCs w:val="20"/>
        </w:rPr>
        <w:t xml:space="preserve"> и для </w:t>
      </w:r>
      <w:r>
        <w:rPr>
          <w:b/>
          <w:sz w:val="20"/>
          <w:szCs w:val="20"/>
        </w:rPr>
        <w:t>Водителя</w:t>
      </w:r>
      <w:r>
        <w:rPr>
          <w:sz w:val="20"/>
          <w:szCs w:val="20"/>
        </w:rPr>
        <w:t>, 1000/1000. В остальных случаях – в соответствии с прайсом.</w:t>
      </w:r>
    </w:p>
    <w:p w:rsidR="00990BD5" w:rsidRPr="00F00595" w:rsidRDefault="00990BD5" w:rsidP="00990BD5">
      <w:pPr>
        <w:pStyle w:val="a3"/>
        <w:numPr>
          <w:ilvl w:val="0"/>
          <w:numId w:val="1"/>
        </w:numPr>
        <w:rPr>
          <w:b/>
          <w:color w:val="8A008A"/>
          <w:sz w:val="28"/>
          <w:szCs w:val="28"/>
        </w:rPr>
      </w:pPr>
      <w:r>
        <w:rPr>
          <w:b/>
          <w:color w:val="8A008A"/>
          <w:sz w:val="28"/>
          <w:szCs w:val="28"/>
        </w:rPr>
        <w:t xml:space="preserve">Условия действия Памятки</w:t>
      </w:r>
    </w:p>
    <w:p w:rsidR="00990BD5" w:rsidRDefault="003E58B3" w:rsidP="003F3FB6">
      <w:pPr>
        <w:pStyle w:val="a3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 xml:space="preserve">Памятка перестает действовать при появлении новой версии.</w:t>
      </w:r>
    </w:p>
    <w:p w:rsidR="004405CA" w:rsidRDefault="00990BD5" w:rsidP="004405CA">
      <w:pPr>
        <w:pStyle w:val="a3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 xml:space="preserve">Администрация оставляет за собой право в одностороннем порядке изменять данную памятку по своему усмотрению.</w:t>
      </w:r>
    </w:p>
    <w:p w:rsidR="00990BD5" w:rsidRPr="004405CA" w:rsidRDefault="00990BD5" w:rsidP="004405CA">
      <w:pPr>
        <w:pStyle w:val="a3"/>
        <w:numPr>
          <w:ilvl w:val="0"/>
          <w:numId w:val="20"/>
        </w:numPr>
        <w:rPr>
          <w:sz w:val="20"/>
          <w:szCs w:val="20"/>
        </w:rPr>
      </w:pPr>
      <w:r>
        <w:rPr>
          <w:sz w:val="20"/>
          <w:szCs w:val="20"/>
        </w:rPr>
        <w:t xml:space="preserve">При изменении памятки, в некоторых случаях, администрация может оповестить пользователей удобным для нее способом.</w:t>
      </w:r>
    </w:p>
    <w:sectPr w:rsidR="00990BD5" w:rsidRPr="004405CA" w:rsidSect="00852140">
      <w:pgSz w:w="11906" w:h="16838"/>
      <w:pgMar w:top="1135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74BA5"/>
    <w:multiLevelType w:val="hybridMultilevel"/>
    <w:tmpl w:val="0FD232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A74055"/>
    <w:multiLevelType w:val="hybridMultilevel"/>
    <w:tmpl w:val="66F41B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80A65AA"/>
    <w:multiLevelType w:val="hybridMultilevel"/>
    <w:tmpl w:val="FEB052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A87C9E"/>
    <w:multiLevelType w:val="hybridMultilevel"/>
    <w:tmpl w:val="1E68E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2733B5"/>
    <w:multiLevelType w:val="hybridMultilevel"/>
    <w:tmpl w:val="D176584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E4723BB"/>
    <w:multiLevelType w:val="hybridMultilevel"/>
    <w:tmpl w:val="D3D089E6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E907E3C"/>
    <w:multiLevelType w:val="hybridMultilevel"/>
    <w:tmpl w:val="37144AD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61A4FE3"/>
    <w:multiLevelType w:val="hybridMultilevel"/>
    <w:tmpl w:val="279E2886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6BB56B7"/>
    <w:multiLevelType w:val="hybridMultilevel"/>
    <w:tmpl w:val="F4ECCC4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38990123"/>
    <w:multiLevelType w:val="hybridMultilevel"/>
    <w:tmpl w:val="835002F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ED52B50"/>
    <w:multiLevelType w:val="hybridMultilevel"/>
    <w:tmpl w:val="CA1E7CC6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 w15:restartNumberingAfterBreak="0">
    <w:nsid w:val="3FFF4AC1"/>
    <w:multiLevelType w:val="hybridMultilevel"/>
    <w:tmpl w:val="02E0B57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0E56271"/>
    <w:multiLevelType w:val="hybridMultilevel"/>
    <w:tmpl w:val="1362E5F2"/>
    <w:lvl w:ilvl="0" w:tplc="1CD212EC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 w15:restartNumberingAfterBreak="0">
    <w:nsid w:val="45EF3111"/>
    <w:multiLevelType w:val="hybridMultilevel"/>
    <w:tmpl w:val="E2F8E74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E765D9E"/>
    <w:multiLevelType w:val="hybridMultilevel"/>
    <w:tmpl w:val="BE16F3EC"/>
    <w:lvl w:ilvl="0" w:tplc="670CCF4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8A008A"/>
        <w:sz w:val="24"/>
        <w:szCs w:val="24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A11F02"/>
    <w:multiLevelType w:val="hybridMultilevel"/>
    <w:tmpl w:val="7290575C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1030826"/>
    <w:multiLevelType w:val="hybridMultilevel"/>
    <w:tmpl w:val="914EE05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14A28B2"/>
    <w:multiLevelType w:val="hybridMultilevel"/>
    <w:tmpl w:val="D2BE528E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53D0F36"/>
    <w:multiLevelType w:val="hybridMultilevel"/>
    <w:tmpl w:val="8F34210C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A992FC6"/>
    <w:multiLevelType w:val="hybridMultilevel"/>
    <w:tmpl w:val="07A49EDA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0"/>
  </w:num>
  <w:num w:numId="4">
    <w:abstractNumId w:val="16"/>
  </w:num>
  <w:num w:numId="5">
    <w:abstractNumId w:val="10"/>
  </w:num>
  <w:num w:numId="6">
    <w:abstractNumId w:val="3"/>
  </w:num>
  <w:num w:numId="7">
    <w:abstractNumId w:val="2"/>
  </w:num>
  <w:num w:numId="8">
    <w:abstractNumId w:val="9"/>
  </w:num>
  <w:num w:numId="9">
    <w:abstractNumId w:val="8"/>
  </w:num>
  <w:num w:numId="10">
    <w:abstractNumId w:val="6"/>
  </w:num>
  <w:num w:numId="11">
    <w:abstractNumId w:val="11"/>
  </w:num>
  <w:num w:numId="12">
    <w:abstractNumId w:val="1"/>
  </w:num>
  <w:num w:numId="13">
    <w:abstractNumId w:val="4"/>
  </w:num>
  <w:num w:numId="14">
    <w:abstractNumId w:val="19"/>
  </w:num>
  <w:num w:numId="15">
    <w:abstractNumId w:val="15"/>
  </w:num>
  <w:num w:numId="16">
    <w:abstractNumId w:val="17"/>
  </w:num>
  <w:num w:numId="17">
    <w:abstractNumId w:val="13"/>
  </w:num>
  <w:num w:numId="18">
    <w:abstractNumId w:val="5"/>
  </w:num>
  <w:num w:numId="19">
    <w:abstractNumId w:val="12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64E"/>
    <w:rsid w:val="000760DE"/>
    <w:rsid w:val="00122369"/>
    <w:rsid w:val="001872A2"/>
    <w:rsid w:val="0026729D"/>
    <w:rsid w:val="002B1B4B"/>
    <w:rsid w:val="00330685"/>
    <w:rsid w:val="003E58B3"/>
    <w:rsid w:val="003F3FB6"/>
    <w:rsid w:val="004405CA"/>
    <w:rsid w:val="00441D90"/>
    <w:rsid w:val="00553979"/>
    <w:rsid w:val="0060613A"/>
    <w:rsid w:val="007E191E"/>
    <w:rsid w:val="00852140"/>
    <w:rsid w:val="008B6164"/>
    <w:rsid w:val="00990BD5"/>
    <w:rsid w:val="009B3DA9"/>
    <w:rsid w:val="00A31F01"/>
    <w:rsid w:val="00A758F6"/>
    <w:rsid w:val="00A75E4D"/>
    <w:rsid w:val="00B448A6"/>
    <w:rsid w:val="00C2008E"/>
    <w:rsid w:val="00D66856"/>
    <w:rsid w:val="00DE3E67"/>
    <w:rsid w:val="00E4264E"/>
    <w:rsid w:val="00EC7BD6"/>
    <w:rsid w:val="00F00595"/>
    <w:rsid w:val="00F2273C"/>
    <w:rsid w:val="00F96585"/>
    <w:rsid w:val="00FA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0BA67"/>
  <w15:chartTrackingRefBased/>
  <w15:docId w15:val="{9146926C-BF6F-49FD-A91C-9E48A0CD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08E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E191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E191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E191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E191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E191E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E19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E19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FE998-F10A-487F-A6E2-DA25715DB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</cp:lastModifiedBy>
  <cp:revision>10</cp:revision>
  <cp:lastPrinted>2022-09-26T10:41:00Z</cp:lastPrinted>
  <dcterms:created xsi:type="dcterms:W3CDTF">2019-07-17T06:50:00Z</dcterms:created>
  <dcterms:modified xsi:type="dcterms:W3CDTF">2022-09-26T12:04:00Z</dcterms:modified>
</cp:coreProperties>
</file>